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3278" w:rsidRDefault="00001D5E" w:rsidP="00DB2192">
      <w:pPr>
        <w:rPr>
          <w:rFonts w:ascii="Blackadder ITC" w:hAnsi="Blackadder ITC"/>
          <w:sz w:val="44"/>
          <w:szCs w:val="44"/>
        </w:rPr>
      </w:pPr>
      <w:r>
        <w:rPr>
          <w:rFonts w:ascii="Blackadder ITC" w:hAnsi="Blackadder ITC"/>
          <w:noProof/>
          <w:sz w:val="44"/>
          <w:szCs w:val="44"/>
        </w:rPr>
        <w:drawing>
          <wp:anchor distT="0" distB="0" distL="114300" distR="114300" simplePos="0" relativeHeight="251658240" behindDoc="1" locked="0" layoutInCell="1" allowOverlap="1">
            <wp:simplePos x="0" y="0"/>
            <wp:positionH relativeFrom="column">
              <wp:posOffset>-904875</wp:posOffset>
            </wp:positionH>
            <wp:positionV relativeFrom="paragraph">
              <wp:posOffset>-1019175</wp:posOffset>
            </wp:positionV>
            <wp:extent cx="7848600" cy="10153650"/>
            <wp:effectExtent l="19050" t="0" r="0" b="0"/>
            <wp:wrapNone/>
            <wp:docPr id="2" name="Picture 2" descr="C:\Users\Alex\Desktop\poze alex scoala\perga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ex\Desktop\poze alex scoala\pergament.jpg"/>
                    <pic:cNvPicPr>
                      <a:picLocks noChangeAspect="1" noChangeArrowheads="1"/>
                    </pic:cNvPicPr>
                  </pic:nvPicPr>
                  <pic:blipFill>
                    <a:blip r:embed="rId4"/>
                    <a:srcRect/>
                    <a:stretch>
                      <a:fillRect/>
                    </a:stretch>
                  </pic:blipFill>
                  <pic:spPr bwMode="auto">
                    <a:xfrm>
                      <a:off x="0" y="0"/>
                      <a:ext cx="7848600" cy="10153650"/>
                    </a:xfrm>
                    <a:prstGeom prst="rect">
                      <a:avLst/>
                    </a:prstGeom>
                    <a:noFill/>
                    <a:ln w="9525">
                      <a:noFill/>
                      <a:miter lim="800000"/>
                      <a:headEnd/>
                      <a:tailEnd/>
                    </a:ln>
                  </pic:spPr>
                </pic:pic>
              </a:graphicData>
            </a:graphic>
          </wp:anchor>
        </w:drawing>
      </w:r>
      <w:r>
        <w:rPr>
          <w:rFonts w:ascii="Blackadder ITC" w:hAnsi="Blackadder ITC"/>
          <w:noProof/>
          <w:sz w:val="44"/>
          <w:szCs w:val="44"/>
        </w:rPr>
        <w:drawing>
          <wp:anchor distT="0" distB="0" distL="114300" distR="114300" simplePos="0" relativeHeight="251669504" behindDoc="0" locked="0" layoutInCell="1" allowOverlap="1">
            <wp:simplePos x="0" y="0"/>
            <wp:positionH relativeFrom="column">
              <wp:posOffset>-171450</wp:posOffset>
            </wp:positionH>
            <wp:positionV relativeFrom="paragraph">
              <wp:posOffset>-485775</wp:posOffset>
            </wp:positionV>
            <wp:extent cx="5943600" cy="561975"/>
            <wp:effectExtent l="0" t="0" r="0" b="0"/>
            <wp:wrapThrough wrapText="bothSides">
              <wp:wrapPolygon edited="0">
                <wp:start x="1523" y="5858"/>
                <wp:lineTo x="554" y="13912"/>
                <wp:lineTo x="762" y="16841"/>
                <wp:lineTo x="7062" y="16841"/>
                <wp:lineTo x="20215" y="16841"/>
                <wp:lineTo x="20562" y="16841"/>
                <wp:lineTo x="20908" y="10251"/>
                <wp:lineTo x="20838" y="5858"/>
                <wp:lineTo x="1523" y="5858"/>
              </wp:wrapPolygon>
            </wp:wrapThrough>
            <wp:docPr id="15" name="Object 1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8077200" cy="762000"/>
                      <a:chOff x="457200" y="3352800"/>
                      <a:chExt cx="8077200" cy="762000"/>
                    </a:xfrm>
                  </a:grpSpPr>
                  <a:sp>
                    <a:nvSpPr>
                      <a:cNvPr id="2" name="Title 1"/>
                      <a:cNvSpPr>
                        <a:spLocks noGrp="1"/>
                      </a:cNvSpPr>
                    </a:nvSpPr>
                    <a:spPr>
                      <a:xfrm>
                        <a:off x="457200" y="3352800"/>
                        <a:ext cx="8077200" cy="762000"/>
                      </a:xfrm>
                      <a:prstGeom prst="rect">
                        <a:avLst/>
                      </a:prstGeom>
                    </a:spPr>
                    <a:txSp>
                      <a:txBody>
                        <a:bodyPr vert="horz" lIns="45720" rIns="45720" anchor="t">
                          <a:noAutofit/>
                        </a:bodyPr>
                        <a:lstStyle>
                          <a:lvl1pPr algn="r" rtl="0" eaLnBrk="1" latinLnBrk="0" hangingPunct="1">
                            <a:spcBef>
                              <a:spcPct val="0"/>
                            </a:spcBef>
                            <a:buNone/>
                            <a:defRPr kumimoji="0" lang="en-US" sz="4600" b="1" kern="1200" cap="all" baseline="0" dirty="0">
                              <a:ln w="5000" cmpd="sng">
                                <a:solidFill>
                                  <a:schemeClr val="accent1">
                                    <a:tint val="80000"/>
                                    <a:shade val="99000"/>
                                    <a:satMod val="500000"/>
                                  </a:schemeClr>
                                </a:solidFill>
                                <a:prstDash val="solid"/>
                              </a:ln>
                              <a:gradFill>
                                <a:gsLst>
                                  <a:gs pos="0">
                                    <a:schemeClr val="accent1">
                                      <a:tint val="63000"/>
                                      <a:satMod val="255000"/>
                                    </a:schemeClr>
                                  </a:gs>
                                  <a:gs pos="9000">
                                    <a:schemeClr val="accent1">
                                      <a:tint val="63000"/>
                                      <a:satMod val="255000"/>
                                    </a:schemeClr>
                                  </a:gs>
                                  <a:gs pos="53000">
                                    <a:schemeClr val="accent1">
                                      <a:shade val="60000"/>
                                      <a:satMod val="100000"/>
                                    </a:schemeClr>
                                  </a:gs>
                                  <a:gs pos="90000">
                                    <a:schemeClr val="accent1">
                                      <a:tint val="63000"/>
                                      <a:satMod val="255000"/>
                                    </a:schemeClr>
                                  </a:gs>
                                  <a:gs pos="100000">
                                    <a:schemeClr val="accent1">
                                      <a:tint val="63000"/>
                                      <a:satMod val="255000"/>
                                    </a:schemeClr>
                                  </a:gs>
                                </a:gsLst>
                                <a:lin ang="5400000"/>
                              </a:gradFill>
                              <a:effectLst>
                                <a:outerShdw blurRad="50800" dist="38100" dir="5400000" algn="t" rotWithShape="0">
                                  <a:prstClr val="black">
                                    <a:alpha val="50000"/>
                                  </a:prstClr>
                                </a:outerShdw>
                              </a:effectLst>
                              <a:latin typeface="+mj-lt"/>
                              <a:ea typeface="+mj-ea"/>
                              <a:cs typeface="+mj-cs"/>
                            </a:defRPr>
                          </a:lvl1pPr>
                        </a:lstStyle>
                        <a:p>
                          <a:r>
                            <a:rPr lang="en-US" sz="4000" dirty="0" smtClean="0">
                              <a:solidFill>
                                <a:srgbClr val="00B0F0"/>
                              </a:solidFill>
                              <a:latin typeface="Brush Script Std" pitchFamily="66" charset="0"/>
                              <a:ea typeface="Adobe Heiti Std R" pitchFamily="34" charset="-128"/>
                            </a:rPr>
                            <a:t>LA PRISE </a:t>
                          </a:r>
                          <a:r>
                            <a:rPr lang="en-US" sz="4000" dirty="0" smtClean="0">
                              <a:solidFill>
                                <a:schemeClr val="bg1"/>
                              </a:solidFill>
                              <a:latin typeface="Brush Script Std" pitchFamily="66" charset="0"/>
                              <a:ea typeface="Adobe Heiti Std R" pitchFamily="34" charset="-128"/>
                            </a:rPr>
                            <a:t>DE LA </a:t>
                          </a:r>
                          <a:r>
                            <a:rPr lang="en-US" sz="4000" dirty="0" smtClean="0">
                              <a:solidFill>
                                <a:srgbClr val="FF0000"/>
                              </a:solidFill>
                              <a:latin typeface="Brush Script Std" pitchFamily="66" charset="0"/>
                              <a:ea typeface="Adobe Heiti Std R" pitchFamily="34" charset="-128"/>
                            </a:rPr>
                            <a:t>BASTILLE</a:t>
                          </a:r>
                          <a:endParaRPr lang="en-US" sz="4000" dirty="0">
                            <a:solidFill>
                              <a:srgbClr val="FF0000"/>
                            </a:solidFill>
                            <a:latin typeface="Brush Script Std" pitchFamily="66" charset="0"/>
                            <a:ea typeface="Adobe Heiti Std R" pitchFamily="34" charset="-128"/>
                          </a:endParaRPr>
                        </a:p>
                      </a:txBody>
                      <a:useSpRect/>
                    </a:txSp>
                  </a:sp>
                </lc:lockedCanvas>
              </a:graphicData>
            </a:graphic>
          </wp:anchor>
        </w:drawing>
      </w:r>
      <w:r w:rsidR="00E608CD">
        <w:rPr>
          <w:rFonts w:ascii="Blackadder ITC" w:hAnsi="Blackadder ITC"/>
          <w:noProof/>
          <w:sz w:val="44"/>
          <w:szCs w:val="44"/>
        </w:rPr>
        <w:drawing>
          <wp:anchor distT="0" distB="0" distL="114300" distR="114300" simplePos="0" relativeHeight="251660288" behindDoc="0" locked="0" layoutInCell="1" allowOverlap="1">
            <wp:simplePos x="0" y="0"/>
            <wp:positionH relativeFrom="column">
              <wp:posOffset>9525</wp:posOffset>
            </wp:positionH>
            <wp:positionV relativeFrom="paragraph">
              <wp:posOffset>800100</wp:posOffset>
            </wp:positionV>
            <wp:extent cx="1914525" cy="1276350"/>
            <wp:effectExtent l="19050" t="0" r="9525" b="0"/>
            <wp:wrapThrough wrapText="bothSides">
              <wp:wrapPolygon edited="0">
                <wp:start x="-215" y="0"/>
                <wp:lineTo x="-215" y="21278"/>
                <wp:lineTo x="21707" y="21278"/>
                <wp:lineTo x="21707" y="0"/>
                <wp:lineTo x="-215" y="0"/>
              </wp:wrapPolygon>
            </wp:wrapThrough>
            <wp:docPr id="3" name="Picture 1" descr="C:\Users\Alex\Desktop\bastil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ex\Desktop\bastilia.jpg"/>
                    <pic:cNvPicPr>
                      <a:picLocks noChangeAspect="1" noChangeArrowheads="1"/>
                    </pic:cNvPicPr>
                  </pic:nvPicPr>
                  <pic:blipFill>
                    <a:blip r:embed="rId5"/>
                    <a:srcRect/>
                    <a:stretch>
                      <a:fillRect/>
                    </a:stretch>
                  </pic:blipFill>
                  <pic:spPr bwMode="auto">
                    <a:xfrm>
                      <a:off x="0" y="0"/>
                      <a:ext cx="1914525" cy="1276350"/>
                    </a:xfrm>
                    <a:prstGeom prst="rect">
                      <a:avLst/>
                    </a:prstGeom>
                    <a:noFill/>
                    <a:ln w="9525">
                      <a:noFill/>
                      <a:miter lim="800000"/>
                      <a:headEnd/>
                      <a:tailEnd/>
                    </a:ln>
                  </pic:spPr>
                </pic:pic>
              </a:graphicData>
            </a:graphic>
          </wp:anchor>
        </w:drawing>
      </w:r>
      <w:r w:rsidR="00E608CD">
        <w:rPr>
          <w:rFonts w:ascii="Blackadder ITC" w:hAnsi="Blackadder ITC"/>
          <w:noProof/>
          <w:sz w:val="44"/>
          <w:szCs w:val="44"/>
        </w:rPr>
        <w:drawing>
          <wp:anchor distT="0" distB="0" distL="114300" distR="114300" simplePos="0" relativeHeight="251661312" behindDoc="0" locked="0" layoutInCell="1" allowOverlap="1">
            <wp:simplePos x="0" y="0"/>
            <wp:positionH relativeFrom="column">
              <wp:posOffset>1924050</wp:posOffset>
            </wp:positionH>
            <wp:positionV relativeFrom="paragraph">
              <wp:posOffset>400050</wp:posOffset>
            </wp:positionV>
            <wp:extent cx="4543425" cy="1819275"/>
            <wp:effectExtent l="0" t="0" r="0" b="0"/>
            <wp:wrapThrough wrapText="bothSides">
              <wp:wrapPolygon edited="0">
                <wp:start x="8060" y="1809"/>
                <wp:lineTo x="543" y="1809"/>
                <wp:lineTo x="453" y="5202"/>
                <wp:lineTo x="2808" y="5428"/>
                <wp:lineTo x="2083" y="6785"/>
                <wp:lineTo x="1540" y="8369"/>
                <wp:lineTo x="1630" y="14928"/>
                <wp:lineTo x="4619" y="16285"/>
                <wp:lineTo x="2264" y="16963"/>
                <wp:lineTo x="1177" y="18094"/>
                <wp:lineTo x="1358" y="20130"/>
                <wp:lineTo x="7879" y="20130"/>
                <wp:lineTo x="7970" y="20130"/>
                <wp:lineTo x="8060" y="19904"/>
                <wp:lineTo x="7970" y="19904"/>
                <wp:lineTo x="14943" y="19225"/>
                <wp:lineTo x="15125" y="17416"/>
                <wp:lineTo x="11955" y="16285"/>
                <wp:lineTo x="15215" y="16285"/>
                <wp:lineTo x="19743" y="14249"/>
                <wp:lineTo x="19743" y="12666"/>
                <wp:lineTo x="20377" y="9273"/>
                <wp:lineTo x="20649" y="7238"/>
                <wp:lineTo x="17842" y="6785"/>
                <wp:lineTo x="3532" y="5428"/>
                <wp:lineTo x="19834" y="5202"/>
                <wp:lineTo x="19925" y="2488"/>
                <wp:lineTo x="8966" y="1809"/>
                <wp:lineTo x="8060" y="1809"/>
              </wp:wrapPolygon>
            </wp:wrapThrough>
            <wp:docPr id="4"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67600" cy="2285999"/>
                      <a:chOff x="457200" y="1600201"/>
                      <a:chExt cx="7467600" cy="2285999"/>
                    </a:xfrm>
                  </a:grpSpPr>
                  <a:sp>
                    <a:nvSpPr>
                      <a:cNvPr id="3" name="Content Placeholder 2"/>
                      <a:cNvSpPr>
                        <a:spLocks noGrp="1"/>
                      </a:cNvSpPr>
                    </a:nvSpPr>
                    <a:spPr>
                      <a:xfrm>
                        <a:off x="457200" y="1600201"/>
                        <a:ext cx="7467600" cy="2285999"/>
                      </a:xfrm>
                      <a:prstGeom prst="rect">
                        <a:avLst/>
                      </a:prstGeom>
                    </a:spPr>
                    <a:txSp>
                      <a:txBody>
                        <a:bodyPr vert="horz">
                          <a:normAutofit lnSpcReduction="10000"/>
                        </a:bodyPr>
                        <a:lstStyle>
                          <a:lvl1pPr marL="420624" indent="-384048" algn="l" rtl="0" eaLnBrk="1" latinLnBrk="0" hangingPunct="1">
                            <a:spcBef>
                              <a:spcPct val="20000"/>
                            </a:spcBef>
                            <a:buClr>
                              <a:schemeClr val="accent1"/>
                            </a:buClr>
                            <a:buSzPct val="80000"/>
                            <a:buFont typeface="Wingdings 2"/>
                            <a:buChar char=""/>
                            <a:defRPr kumimoji="0" sz="3000" kern="1200">
                              <a:solidFill>
                                <a:schemeClr val="tx1"/>
                              </a:solidFill>
                              <a:latin typeface="+mn-lt"/>
                              <a:ea typeface="+mn-ea"/>
                              <a:cs typeface="+mn-cs"/>
                            </a:defRPr>
                          </a:lvl1pPr>
                          <a:lvl2pPr marL="722376" indent="-274320" algn="l" rtl="0" eaLnBrk="1" latinLnBrk="0" hangingPunct="1">
                            <a:spcBef>
                              <a:spcPct val="20000"/>
                            </a:spcBef>
                            <a:buClr>
                              <a:schemeClr val="accent1"/>
                            </a:buClr>
                            <a:buSzPct val="90000"/>
                            <a:buFont typeface="Wingdings 2"/>
                            <a:buChar char=""/>
                            <a:defRPr kumimoji="0" sz="2600" kern="1200">
                              <a:solidFill>
                                <a:schemeClr val="tx1"/>
                              </a:solidFill>
                              <a:latin typeface="+mn-lt"/>
                              <a:ea typeface="+mn-ea"/>
                              <a:cs typeface="+mn-cs"/>
                            </a:defRPr>
                          </a:lvl2pPr>
                          <a:lvl3pPr marL="1005840" indent="-256032" algn="l" rtl="0" eaLnBrk="1" latinLnBrk="0" hangingPunct="1">
                            <a:spcBef>
                              <a:spcPct val="20000"/>
                            </a:spcBef>
                            <a:buClr>
                              <a:schemeClr val="accent2"/>
                            </a:buClr>
                            <a:buSzPct val="85000"/>
                            <a:buFont typeface="Arial"/>
                            <a:buChar char="○"/>
                            <a:defRPr kumimoji="0" sz="2400" kern="1200">
                              <a:solidFill>
                                <a:schemeClr val="tx1"/>
                              </a:solidFill>
                              <a:latin typeface="+mn-lt"/>
                              <a:ea typeface="+mn-ea"/>
                              <a:cs typeface="+mn-cs"/>
                            </a:defRPr>
                          </a:lvl3pPr>
                          <a:lvl4pPr marL="1280160" indent="-237744" algn="l" rtl="0" eaLnBrk="1" latinLnBrk="0" hangingPunct="1">
                            <a:spcBef>
                              <a:spcPct val="20000"/>
                            </a:spcBef>
                            <a:buClr>
                              <a:schemeClr val="accent3"/>
                            </a:buClr>
                            <a:buSzPct val="90000"/>
                            <a:buFont typeface="Wingdings 2"/>
                            <a:buChar char=""/>
                            <a:defRPr kumimoji="0" sz="2000" kern="1200">
                              <a:solidFill>
                                <a:schemeClr val="tx1"/>
                              </a:solidFill>
                              <a:latin typeface="+mn-lt"/>
                              <a:ea typeface="+mn-ea"/>
                              <a:cs typeface="+mn-cs"/>
                            </a:defRPr>
                          </a:lvl4pPr>
                          <a:lvl5pPr marL="1490472" indent="-182880" algn="l" rtl="0" eaLnBrk="1" latinLnBrk="0" hangingPunct="1">
                            <a:spcBef>
                              <a:spcPct val="20000"/>
                            </a:spcBef>
                            <a:buClr>
                              <a:schemeClr val="accent4"/>
                            </a:buClr>
                            <a:buSzPct val="100000"/>
                            <a:buFont typeface="Arial"/>
                            <a:buChar char="-"/>
                            <a:defRPr kumimoji="0" sz="2000" kern="1200">
                              <a:solidFill>
                                <a:schemeClr val="tx1"/>
                              </a:solidFill>
                              <a:latin typeface="+mn-lt"/>
                              <a:ea typeface="+mn-ea"/>
                              <a:cs typeface="+mn-cs"/>
                            </a:defRPr>
                          </a:lvl5pPr>
                          <a:lvl6pPr marL="1700784" indent="-182880" algn="l" rtl="0" eaLnBrk="1" latinLnBrk="0" hangingPunct="1">
                            <a:spcBef>
                              <a:spcPct val="20000"/>
                            </a:spcBef>
                            <a:buClr>
                              <a:schemeClr val="accent5"/>
                            </a:buClr>
                            <a:buFont typeface="Arial"/>
                            <a:buChar char="-"/>
                            <a:defRPr kumimoji="0" sz="2000" kern="1200" baseline="0">
                              <a:solidFill>
                                <a:schemeClr val="tx1"/>
                              </a:solidFill>
                              <a:latin typeface="+mn-lt"/>
                              <a:ea typeface="+mn-ea"/>
                              <a:cs typeface="+mn-cs"/>
                            </a:defRPr>
                          </a:lvl6pPr>
                          <a:lvl7pPr marL="1920240" indent="-182880" algn="l" rtl="0" eaLnBrk="1" latinLnBrk="0" hangingPunct="1">
                            <a:spcBef>
                              <a:spcPct val="20000"/>
                            </a:spcBef>
                            <a:buClr>
                              <a:schemeClr val="accent6"/>
                            </a:buClr>
                            <a:buSzPct val="100000"/>
                            <a:buFont typeface="Arial"/>
                            <a:buChar char="•"/>
                            <a:defRPr kumimoji="0" sz="1800" kern="1200" baseline="0">
                              <a:solidFill>
                                <a:schemeClr val="tx1"/>
                              </a:solidFill>
                              <a:latin typeface="+mn-lt"/>
                              <a:ea typeface="+mn-ea"/>
                              <a:cs typeface="+mn-cs"/>
                            </a:defRPr>
                          </a:lvl7pPr>
                          <a:lvl8pPr marL="2139696" indent="-182880" algn="l" rtl="0" eaLnBrk="1" latinLnBrk="0" hangingPunct="1">
                            <a:spcBef>
                              <a:spcPct val="20000"/>
                            </a:spcBef>
                            <a:buClr>
                              <a:schemeClr val="accent6"/>
                            </a:buClr>
                            <a:buFont typeface="Arial"/>
                            <a:buChar char="▪"/>
                            <a:defRPr kumimoji="0" sz="1600" kern="1200">
                              <a:solidFill>
                                <a:schemeClr val="tx1"/>
                              </a:solidFill>
                              <a:latin typeface="+mn-lt"/>
                              <a:ea typeface="+mn-ea"/>
                              <a:cs typeface="+mn-cs"/>
                            </a:defRPr>
                          </a:lvl8pPr>
                          <a:lvl9pPr marL="2331720" indent="-182880" algn="l" rtl="0" eaLnBrk="1" latinLnBrk="0" hangingPunct="1">
                            <a:spcBef>
                              <a:spcPct val="20000"/>
                            </a:spcBef>
                            <a:buClr>
                              <a:schemeClr val="accent6"/>
                            </a:buClr>
                            <a:buFont typeface="Arial"/>
                            <a:buChar char="•"/>
                            <a:defRPr kumimoji="0" sz="1600" kern="1200">
                              <a:solidFill>
                                <a:schemeClr val="tx1"/>
                              </a:solidFill>
                              <a:latin typeface="+mn-lt"/>
                              <a:ea typeface="+mn-ea"/>
                              <a:cs typeface="+mn-cs"/>
                            </a:defRPr>
                          </a:lvl9pPr>
                        </a:lstStyle>
                        <a:p>
                          <a:r>
                            <a:rPr lang="fr-FR" sz="3600" b="1" dirty="0" smtClean="0">
                              <a:solidFill>
                                <a:schemeClr val="tx2">
                                  <a:lumMod val="10000"/>
                                </a:schemeClr>
                              </a:solidFill>
                              <a:latin typeface="Blackadder ITC" pitchFamily="82" charset="0"/>
                            </a:rPr>
                            <a:t>La prise de la Bastille est un évènement de la Révolution française survenu le 14 juillet 1789. Durant cette journée, la Bastille est prise d’assaut par les Parisiens</a:t>
                          </a:r>
                          <a:endParaRPr lang="en-US" sz="3600" b="1" dirty="0">
                            <a:solidFill>
                              <a:schemeClr val="tx2">
                                <a:lumMod val="10000"/>
                              </a:schemeClr>
                            </a:solidFill>
                            <a:latin typeface="Blackadder ITC" pitchFamily="82" charset="0"/>
                          </a:endParaRPr>
                        </a:p>
                      </a:txBody>
                      <a:useSpRect/>
                    </a:txSp>
                  </a:sp>
                </lc:lockedCanvas>
              </a:graphicData>
            </a:graphic>
          </wp:anchor>
        </w:drawing>
      </w:r>
      <w:r w:rsidR="00F53278">
        <w:rPr>
          <w:rFonts w:ascii="Blackadder ITC" w:hAnsi="Blackadder ITC"/>
          <w:sz w:val="44"/>
          <w:szCs w:val="44"/>
        </w:rPr>
        <w:t xml:space="preserve">     </w:t>
      </w:r>
    </w:p>
    <w:p w:rsidR="00F53278" w:rsidRDefault="00255A69" w:rsidP="00DB2192">
      <w:pPr>
        <w:rPr>
          <w:rFonts w:ascii="Blackadder ITC" w:hAnsi="Blackadder ITC"/>
          <w:sz w:val="44"/>
          <w:szCs w:val="44"/>
        </w:rPr>
      </w:pPr>
      <w:r>
        <w:rPr>
          <w:rFonts w:ascii="Blackadder ITC" w:hAnsi="Blackadder ITC"/>
          <w:noProof/>
          <w:sz w:val="44"/>
          <w:szCs w:val="44"/>
        </w:rPr>
        <w:drawing>
          <wp:anchor distT="0" distB="0" distL="114300" distR="114300" simplePos="0" relativeHeight="251663360" behindDoc="0" locked="0" layoutInCell="1" allowOverlap="1">
            <wp:simplePos x="0" y="0"/>
            <wp:positionH relativeFrom="column">
              <wp:posOffset>-791845</wp:posOffset>
            </wp:positionH>
            <wp:positionV relativeFrom="paragraph">
              <wp:posOffset>1680210</wp:posOffset>
            </wp:positionV>
            <wp:extent cx="2000250" cy="2552700"/>
            <wp:effectExtent l="19050" t="0" r="0" b="0"/>
            <wp:wrapThrough wrapText="bothSides">
              <wp:wrapPolygon edited="0">
                <wp:start x="-206" y="0"/>
                <wp:lineTo x="-206" y="21439"/>
                <wp:lineTo x="21600" y="21439"/>
                <wp:lineTo x="21600" y="0"/>
                <wp:lineTo x="-206" y="0"/>
              </wp:wrapPolygon>
            </wp:wrapThrough>
            <wp:docPr id="8" name="Picture 6" descr="Fichier14_July_fireworks_in_Paris.jpg"/>
            <wp:cNvGraphicFramePr/>
            <a:graphic xmlns:a="http://schemas.openxmlformats.org/drawingml/2006/main">
              <a:graphicData uri="http://schemas.openxmlformats.org/drawingml/2006/picture">
                <pic:pic xmlns:pic="http://schemas.openxmlformats.org/drawingml/2006/picture">
                  <pic:nvPicPr>
                    <pic:cNvPr id="6" name="Content Placeholder 5" descr="Fichier14_July_fireworks_in_Paris.jpg"/>
                    <pic:cNvPicPr>
                      <a:picLocks noGrp="1" noChangeAspect="1"/>
                    </pic:cNvPicPr>
                  </pic:nvPicPr>
                  <pic:blipFill>
                    <a:blip r:embed="rId6"/>
                    <a:stretch>
                      <a:fillRect/>
                    </a:stretch>
                  </pic:blipFill>
                  <pic:spPr>
                    <a:xfrm>
                      <a:off x="0" y="0"/>
                      <a:ext cx="2000250" cy="2552700"/>
                    </a:xfrm>
                    <a:prstGeom prst="rect">
                      <a:avLst/>
                    </a:prstGeom>
                  </pic:spPr>
                </pic:pic>
              </a:graphicData>
            </a:graphic>
          </wp:anchor>
        </w:drawing>
      </w:r>
      <w:r w:rsidR="00E608CD">
        <w:rPr>
          <w:rFonts w:ascii="Blackadder ITC" w:hAnsi="Blackadder ITC"/>
          <w:noProof/>
          <w:sz w:val="44"/>
          <w:szCs w:val="44"/>
        </w:rPr>
        <w:drawing>
          <wp:anchor distT="0" distB="0" distL="114300" distR="114300" simplePos="0" relativeHeight="251662336" behindDoc="0" locked="0" layoutInCell="1" allowOverlap="1">
            <wp:simplePos x="0" y="0"/>
            <wp:positionH relativeFrom="column">
              <wp:posOffset>-5344795</wp:posOffset>
            </wp:positionH>
            <wp:positionV relativeFrom="paragraph">
              <wp:posOffset>1880235</wp:posOffset>
            </wp:positionV>
            <wp:extent cx="4200525" cy="2352675"/>
            <wp:effectExtent l="0" t="0" r="0" b="0"/>
            <wp:wrapThrough wrapText="bothSides">
              <wp:wrapPolygon edited="0">
                <wp:start x="882" y="874"/>
                <wp:lineTo x="784" y="2623"/>
                <wp:lineTo x="3429" y="3673"/>
                <wp:lineTo x="980" y="3848"/>
                <wp:lineTo x="784" y="5072"/>
                <wp:lineTo x="2841" y="6471"/>
                <wp:lineTo x="882" y="6821"/>
                <wp:lineTo x="588" y="8045"/>
                <wp:lineTo x="1176" y="9270"/>
                <wp:lineTo x="784" y="10669"/>
                <wp:lineTo x="490" y="21163"/>
                <wp:lineTo x="6857" y="21163"/>
                <wp:lineTo x="13420" y="21163"/>
                <wp:lineTo x="17241" y="20988"/>
                <wp:lineTo x="17143" y="20463"/>
                <wp:lineTo x="18122" y="18889"/>
                <wp:lineTo x="18612" y="17840"/>
                <wp:lineTo x="18416" y="17665"/>
                <wp:lineTo x="17927" y="16440"/>
                <wp:lineTo x="16947" y="14866"/>
                <wp:lineTo x="19984" y="13117"/>
                <wp:lineTo x="20376" y="12243"/>
                <wp:lineTo x="19886" y="11543"/>
                <wp:lineTo x="17241" y="9270"/>
                <wp:lineTo x="18808" y="9270"/>
                <wp:lineTo x="20571" y="7696"/>
                <wp:lineTo x="20376" y="6471"/>
                <wp:lineTo x="20767" y="4198"/>
                <wp:lineTo x="19984" y="3848"/>
                <wp:lineTo x="13029" y="3673"/>
                <wp:lineTo x="18318" y="2798"/>
                <wp:lineTo x="18024" y="1049"/>
                <wp:lineTo x="1959" y="874"/>
                <wp:lineTo x="882" y="874"/>
              </wp:wrapPolygon>
            </wp:wrapThrough>
            <wp:docPr id="7"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029200" cy="3539430"/>
                      <a:chOff x="0" y="685800"/>
                      <a:chExt cx="5029200" cy="3539430"/>
                    </a:xfrm>
                  </a:grpSpPr>
                  <a:sp>
                    <a:nvSpPr>
                      <a:cNvPr id="8" name="Rectangle 7"/>
                      <a:cNvSpPr/>
                    </a:nvSpPr>
                    <a:spPr>
                      <a:xfrm>
                        <a:off x="0" y="685800"/>
                        <a:ext cx="5029200" cy="3539430"/>
                      </a:xfrm>
                      <a:prstGeom prst="rect">
                        <a:avLst/>
                      </a:prstGeom>
                    </a:spPr>
                    <a:txSp>
                      <a:txBody>
                        <a:bodyPr wrap="square">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fr-FR" sz="2800" b="1" dirty="0">
                              <a:latin typeface="Blackadder ITC" pitchFamily="82" charset="0"/>
                            </a:rPr>
                            <a:t>La fête nationale française </a:t>
                          </a:r>
                          <a:r>
                            <a:rPr lang="fr-FR" sz="2800" b="1" dirty="0" smtClean="0">
                              <a:latin typeface="Blackadder ITC" pitchFamily="82" charset="0"/>
                            </a:rPr>
                            <a:t>est </a:t>
                          </a:r>
                          <a:r>
                            <a:rPr lang="fr-FR" sz="2800" b="1" dirty="0">
                              <a:latin typeface="Blackadder ITC" pitchFamily="82" charset="0"/>
                            </a:rPr>
                            <a:t>la </a:t>
                          </a:r>
                          <a:r>
                            <a:rPr lang="fr-FR" sz="2800" b="1" dirty="0" smtClean="0">
                              <a:latin typeface="Blackadder ITC" pitchFamily="82" charset="0"/>
                            </a:rPr>
                            <a:t>fête nationale</a:t>
                          </a:r>
                          <a:r>
                            <a:rPr lang="fr-FR" sz="2800" b="1" dirty="0">
                              <a:latin typeface="Blackadder ITC" pitchFamily="82" charset="0"/>
                            </a:rPr>
                            <a:t> de la </a:t>
                          </a:r>
                          <a:r>
                            <a:rPr lang="fr-FR" sz="2800" b="1" dirty="0" smtClean="0">
                              <a:latin typeface="Blackadder ITC" pitchFamily="82" charset="0"/>
                            </a:rPr>
                            <a:t>France. </a:t>
                          </a:r>
                          <a:r>
                            <a:rPr lang="fr-FR" sz="2800" b="1" dirty="0">
                              <a:latin typeface="Blackadder ITC" pitchFamily="82" charset="0"/>
                            </a:rPr>
                            <a:t>Elle a été instituée par la loi en </a:t>
                          </a:r>
                          <a:r>
                            <a:rPr lang="fr-FR" sz="2800" b="1" dirty="0" smtClean="0">
                              <a:latin typeface="Blackadder ITC" pitchFamily="82" charset="0"/>
                            </a:rPr>
                            <a:t>1880, </a:t>
                          </a:r>
                          <a:r>
                            <a:rPr lang="fr-FR" sz="2800" b="1" dirty="0">
                              <a:latin typeface="Blackadder ITC" pitchFamily="82" charset="0"/>
                            </a:rPr>
                            <a:t>en référence à une double date, celle du 14 juillet 1789, date de la prise de la Bastille, jour symbolique de la fin de l'absolutisme, de la société d'ordres et des privilèges, et celle du 14 juillet 1790, jour d'union </a:t>
                          </a:r>
                          <a:r>
                            <a:rPr lang="fr-FR" sz="2800" b="1" dirty="0" smtClean="0">
                              <a:latin typeface="Blackadder ITC" pitchFamily="82" charset="0"/>
                            </a:rPr>
                            <a:t>nationale.</a:t>
                          </a:r>
                          <a:endParaRPr lang="en-US" sz="2800" b="1" dirty="0">
                            <a:latin typeface="Blackadder ITC" pitchFamily="82" charset="0"/>
                          </a:endParaRPr>
                        </a:p>
                      </a:txBody>
                      <a:useSpRect/>
                    </a:txSp>
                  </a:sp>
                </lc:lockedCanvas>
              </a:graphicData>
            </a:graphic>
          </wp:anchor>
        </w:drawing>
      </w:r>
    </w:p>
    <w:p w:rsidR="00F53278" w:rsidRDefault="006E346F" w:rsidP="00F53278">
      <w:pPr>
        <w:ind w:left="720" w:firstLine="720"/>
        <w:jc w:val="center"/>
        <w:rPr>
          <w:rFonts w:ascii="Blackadder ITC" w:hAnsi="Blackadder ITC"/>
          <w:sz w:val="48"/>
          <w:szCs w:val="48"/>
        </w:rPr>
      </w:pPr>
      <w:r>
        <w:rPr>
          <w:rFonts w:ascii="Blackadder ITC" w:hAnsi="Blackadder ITC"/>
          <w:noProof/>
          <w:sz w:val="48"/>
          <w:szCs w:val="48"/>
        </w:rPr>
        <w:drawing>
          <wp:anchor distT="0" distB="0" distL="114300" distR="114300" simplePos="0" relativeHeight="251668480" behindDoc="0" locked="0" layoutInCell="1" allowOverlap="1">
            <wp:simplePos x="0" y="0"/>
            <wp:positionH relativeFrom="column">
              <wp:posOffset>-3209290</wp:posOffset>
            </wp:positionH>
            <wp:positionV relativeFrom="paragraph">
              <wp:posOffset>5328285</wp:posOffset>
            </wp:positionV>
            <wp:extent cx="5438775" cy="609600"/>
            <wp:effectExtent l="0" t="0" r="0" b="0"/>
            <wp:wrapThrough wrapText="bothSides">
              <wp:wrapPolygon edited="0">
                <wp:start x="9608" y="6075"/>
                <wp:lineTo x="1513" y="6075"/>
                <wp:lineTo x="1513" y="16875"/>
                <wp:lineTo x="12256" y="16875"/>
                <wp:lineTo x="12635" y="16875"/>
                <wp:lineTo x="20200" y="16875"/>
                <wp:lineTo x="20352" y="6075"/>
                <wp:lineTo x="16947" y="6075"/>
                <wp:lineTo x="9608" y="6075"/>
              </wp:wrapPolygon>
            </wp:wrapThrough>
            <wp:docPr id="14" name="Object 10"/>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181600" cy="762000"/>
                      <a:chOff x="3352800" y="3352800"/>
                      <a:chExt cx="5181600" cy="762000"/>
                    </a:xfrm>
                  </a:grpSpPr>
                  <a:sp>
                    <a:nvSpPr>
                      <a:cNvPr id="2" name="Title 1"/>
                      <a:cNvSpPr>
                        <a:spLocks noGrp="1"/>
                      </a:cNvSpPr>
                    </a:nvSpPr>
                    <a:spPr>
                      <a:xfrm>
                        <a:off x="3352800" y="3352800"/>
                        <a:ext cx="5181600" cy="762000"/>
                      </a:xfrm>
                      <a:prstGeom prst="rect">
                        <a:avLst/>
                      </a:prstGeom>
                    </a:spPr>
                    <a:txSp>
                      <a:txBody>
                        <a:bodyPr vert="horz" lIns="45720" rIns="45720" anchor="t">
                          <a:noAutofit/>
                        </a:bodyPr>
                        <a:lstStyle>
                          <a:lvl1pPr algn="r" rtl="0" eaLnBrk="1" latinLnBrk="0" hangingPunct="1">
                            <a:spcBef>
                              <a:spcPct val="0"/>
                            </a:spcBef>
                            <a:buNone/>
                            <a:defRPr kumimoji="0" lang="en-US" sz="4600" b="1" kern="1200" cap="all" baseline="0" dirty="0">
                              <a:ln w="5000" cmpd="sng">
                                <a:solidFill>
                                  <a:schemeClr val="accent1">
                                    <a:tint val="80000"/>
                                    <a:shade val="99000"/>
                                    <a:satMod val="500000"/>
                                  </a:schemeClr>
                                </a:solidFill>
                                <a:prstDash val="solid"/>
                              </a:ln>
                              <a:gradFill>
                                <a:gsLst>
                                  <a:gs pos="0">
                                    <a:schemeClr val="accent1">
                                      <a:tint val="63000"/>
                                      <a:satMod val="255000"/>
                                    </a:schemeClr>
                                  </a:gs>
                                  <a:gs pos="9000">
                                    <a:schemeClr val="accent1">
                                      <a:tint val="63000"/>
                                      <a:satMod val="255000"/>
                                    </a:schemeClr>
                                  </a:gs>
                                  <a:gs pos="53000">
                                    <a:schemeClr val="accent1">
                                      <a:shade val="60000"/>
                                      <a:satMod val="100000"/>
                                    </a:schemeClr>
                                  </a:gs>
                                  <a:gs pos="90000">
                                    <a:schemeClr val="accent1">
                                      <a:tint val="63000"/>
                                      <a:satMod val="255000"/>
                                    </a:schemeClr>
                                  </a:gs>
                                  <a:gs pos="100000">
                                    <a:schemeClr val="accent1">
                                      <a:tint val="63000"/>
                                      <a:satMod val="255000"/>
                                    </a:schemeClr>
                                  </a:gs>
                                </a:gsLst>
                                <a:lin ang="5400000"/>
                              </a:gradFill>
                              <a:effectLst>
                                <a:outerShdw blurRad="50800" dist="38100" dir="5400000" algn="t" rotWithShape="0">
                                  <a:prstClr val="black">
                                    <a:alpha val="50000"/>
                                  </a:prstClr>
                                </a:outerShdw>
                              </a:effectLst>
                              <a:latin typeface="+mj-lt"/>
                              <a:ea typeface="+mj-ea"/>
                              <a:cs typeface="+mj-cs"/>
                            </a:defRPr>
                          </a:lvl1pPr>
                        </a:lstStyle>
                        <a:p>
                          <a:r>
                            <a:rPr sz="4000" smtClean="0">
                              <a:solidFill>
                                <a:srgbClr val="FF0000"/>
                              </a:solidFill>
                              <a:latin typeface="Viner Hand ITC" pitchFamily="66" charset="0"/>
                            </a:rPr>
                            <a:t>Vive</a:t>
                          </a:r>
                          <a:r>
                            <a:rPr sz="4000" smtClean="0">
                              <a:latin typeface="Viner Hand ITC" pitchFamily="66" charset="0"/>
                            </a:rPr>
                            <a:t> </a:t>
                          </a:r>
                          <a:r>
                            <a:rPr sz="4000" b="0" smtClean="0">
                              <a:latin typeface="Viner Hand ITC" pitchFamily="66" charset="0"/>
                            </a:rPr>
                            <a:t>  </a:t>
                          </a:r>
                          <a:r>
                            <a:rPr sz="4000" smtClean="0">
                              <a:solidFill>
                                <a:schemeClr val="bg1"/>
                              </a:solidFill>
                              <a:latin typeface="Viner Hand ITC" pitchFamily="66" charset="0"/>
                            </a:rPr>
                            <a:t>la</a:t>
                          </a:r>
                          <a:r>
                            <a:rPr sz="4000" smtClean="0">
                              <a:latin typeface="Viner Hand ITC" pitchFamily="66" charset="0"/>
                            </a:rPr>
                            <a:t>  </a:t>
                          </a:r>
                          <a:r>
                            <a:rPr sz="4000" smtClean="0">
                              <a:solidFill>
                                <a:srgbClr val="0070C0"/>
                              </a:solidFill>
                              <a:latin typeface="Viner Hand ITC" pitchFamily="66" charset="0"/>
                            </a:rPr>
                            <a:t>Franc</a:t>
                          </a:r>
                          <a:r>
                            <a:rPr sz="4000" b="0" smtClean="0">
                              <a:solidFill>
                                <a:srgbClr val="0070C0"/>
                              </a:solidFill>
                              <a:latin typeface="Viner Hand ITC" pitchFamily="66" charset="0"/>
                            </a:rPr>
                            <a:t>e</a:t>
                          </a:r>
                          <a:r>
                            <a:rPr sz="4000" b="0" smtClean="0"/>
                            <a:t> </a:t>
                          </a:r>
                          <a:r>
                            <a:rPr sz="4000" b="0" smtClean="0">
                              <a:solidFill>
                                <a:schemeClr val="bg1"/>
                              </a:solidFill>
                            </a:rPr>
                            <a:t>!</a:t>
                          </a:r>
                          <a:endParaRPr sz="4000" b="0">
                            <a:solidFill>
                              <a:schemeClr val="bg1"/>
                            </a:solidFill>
                          </a:endParaRPr>
                        </a:p>
                      </a:txBody>
                      <a:useSpRect/>
                    </a:txSp>
                  </a:sp>
                </lc:lockedCanvas>
              </a:graphicData>
            </a:graphic>
          </wp:anchor>
        </w:drawing>
      </w:r>
      <w:r>
        <w:rPr>
          <w:rFonts w:ascii="Blackadder ITC" w:hAnsi="Blackadder ITC"/>
          <w:noProof/>
          <w:sz w:val="48"/>
          <w:szCs w:val="48"/>
        </w:rPr>
        <w:drawing>
          <wp:anchor distT="0" distB="0" distL="114300" distR="114300" simplePos="0" relativeHeight="251672576" behindDoc="0" locked="0" layoutInCell="1" allowOverlap="1">
            <wp:simplePos x="0" y="0"/>
            <wp:positionH relativeFrom="column">
              <wp:posOffset>-4819015</wp:posOffset>
            </wp:positionH>
            <wp:positionV relativeFrom="paragraph">
              <wp:posOffset>5861685</wp:posOffset>
            </wp:positionV>
            <wp:extent cx="1914525" cy="419100"/>
            <wp:effectExtent l="0" t="0" r="0" b="0"/>
            <wp:wrapThrough wrapText="bothSides">
              <wp:wrapPolygon edited="0">
                <wp:start x="3869" y="5891"/>
                <wp:lineTo x="645" y="6873"/>
                <wp:lineTo x="860" y="17673"/>
                <wp:lineTo x="16979" y="17673"/>
                <wp:lineTo x="18054" y="17673"/>
                <wp:lineTo x="19988" y="17673"/>
                <wp:lineTo x="21063" y="12764"/>
                <wp:lineTo x="20848" y="5891"/>
                <wp:lineTo x="3869" y="5891"/>
              </wp:wrapPolygon>
            </wp:wrapThrough>
            <wp:docPr id="20" name="Object 19"/>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242112" cy="548640"/>
                      <a:chOff x="2667000" y="3337560"/>
                      <a:chExt cx="4242112" cy="548640"/>
                    </a:xfrm>
                  </a:grpSpPr>
                  <a:sp>
                    <a:nvSpPr>
                      <a:cNvPr id="2" name="Title 1"/>
                      <a:cNvSpPr>
                        <a:spLocks noGrp="1"/>
                      </a:cNvSpPr>
                    </a:nvSpPr>
                    <a:spPr>
                      <a:xfrm>
                        <a:off x="2667000" y="3337560"/>
                        <a:ext cx="4242112" cy="548640"/>
                      </a:xfrm>
                      <a:prstGeom prst="rect">
                        <a:avLst/>
                      </a:prstGeom>
                    </a:spPr>
                    <a:txSp>
                      <a:txBody>
                        <a:bodyPr vert="horz" lIns="45720" rIns="45720" anchor="t">
                          <a:normAutofit fontScale="90000"/>
                        </a:bodyPr>
                        <a:lstStyle>
                          <a:lvl1pPr algn="r" rtl="0" eaLnBrk="1" latinLnBrk="0" hangingPunct="1">
                            <a:spcBef>
                              <a:spcPct val="0"/>
                            </a:spcBef>
                            <a:buNone/>
                            <a:defRPr kumimoji="0" lang="en-US" sz="4600" b="1" kern="1200" cap="all" baseline="0" dirty="0">
                              <a:ln w="5000" cmpd="sng">
                                <a:solidFill>
                                  <a:schemeClr val="accent1">
                                    <a:tint val="80000"/>
                                    <a:shade val="99000"/>
                                    <a:satMod val="500000"/>
                                  </a:schemeClr>
                                </a:solidFill>
                                <a:prstDash val="solid"/>
                              </a:ln>
                              <a:gradFill>
                                <a:gsLst>
                                  <a:gs pos="0">
                                    <a:schemeClr val="accent1">
                                      <a:tint val="63000"/>
                                      <a:satMod val="255000"/>
                                    </a:schemeClr>
                                  </a:gs>
                                  <a:gs pos="9000">
                                    <a:schemeClr val="accent1">
                                      <a:tint val="63000"/>
                                      <a:satMod val="255000"/>
                                    </a:schemeClr>
                                  </a:gs>
                                  <a:gs pos="53000">
                                    <a:schemeClr val="accent1">
                                      <a:shade val="60000"/>
                                      <a:satMod val="100000"/>
                                    </a:schemeClr>
                                  </a:gs>
                                  <a:gs pos="90000">
                                    <a:schemeClr val="accent1">
                                      <a:tint val="63000"/>
                                      <a:satMod val="255000"/>
                                    </a:schemeClr>
                                  </a:gs>
                                  <a:gs pos="100000">
                                    <a:schemeClr val="accent1">
                                      <a:tint val="63000"/>
                                      <a:satMod val="255000"/>
                                    </a:schemeClr>
                                  </a:gs>
                                </a:gsLst>
                                <a:lin ang="5400000"/>
                              </a:gradFill>
                              <a:effectLst>
                                <a:outerShdw blurRad="50800" dist="38100" dir="5400000" algn="t" rotWithShape="0">
                                  <a:prstClr val="black">
                                    <a:alpha val="50000"/>
                                  </a:prstClr>
                                </a:outerShdw>
                              </a:effectLst>
                              <a:latin typeface="+mj-lt"/>
                              <a:ea typeface="+mj-ea"/>
                              <a:cs typeface="+mj-cs"/>
                            </a:defRPr>
                          </a:lvl1pPr>
                        </a:lstStyle>
                        <a:p>
                          <a:r>
                            <a:rPr lang="en-US" sz="3200" dirty="0" smtClean="0">
                              <a:solidFill>
                                <a:srgbClr val="00B0F0"/>
                              </a:solidFill>
                              <a:latin typeface="Brush Script MT" pitchFamily="66" charset="0"/>
                            </a:rPr>
                            <a:t>A</a:t>
                          </a:r>
                          <a:r>
                            <a:rPr sz="3200" smtClean="0">
                              <a:solidFill>
                                <a:srgbClr val="00B0F0"/>
                              </a:solidFill>
                              <a:latin typeface="Brush Script MT" pitchFamily="66" charset="0"/>
                            </a:rPr>
                            <a:t>lexandru  iordache</a:t>
                          </a:r>
                          <a:endParaRPr lang="en-US" sz="3200" dirty="0">
                            <a:solidFill>
                              <a:srgbClr val="FF0000"/>
                            </a:solidFill>
                            <a:latin typeface="Brush Script MT" pitchFamily="66" charset="0"/>
                          </a:endParaRPr>
                        </a:p>
                      </a:txBody>
                      <a:useSpRect/>
                    </a:txSp>
                  </a:sp>
                </lc:lockedCanvas>
              </a:graphicData>
            </a:graphic>
          </wp:anchor>
        </w:drawing>
      </w:r>
      <w:r w:rsidR="006F31C7">
        <w:rPr>
          <w:rFonts w:ascii="Blackadder ITC" w:hAnsi="Blackadder ITC"/>
          <w:noProof/>
          <w:sz w:val="48"/>
          <w:szCs w:val="48"/>
        </w:rPr>
        <w:drawing>
          <wp:anchor distT="0" distB="0" distL="114300" distR="114300" simplePos="0" relativeHeight="251671552" behindDoc="0" locked="0" layoutInCell="1" allowOverlap="1">
            <wp:simplePos x="0" y="0"/>
            <wp:positionH relativeFrom="column">
              <wp:posOffset>-542290</wp:posOffset>
            </wp:positionH>
            <wp:positionV relativeFrom="paragraph">
              <wp:posOffset>1557655</wp:posOffset>
            </wp:positionV>
            <wp:extent cx="721995" cy="610870"/>
            <wp:effectExtent l="114300" t="114300" r="78105" b="93980"/>
            <wp:wrapThrough wrapText="bothSides">
              <wp:wrapPolygon edited="0">
                <wp:start x="19684" y="-1008"/>
                <wp:lineTo x="-530" y="-1039"/>
                <wp:lineTo x="-1368" y="1467"/>
                <wp:lineTo x="-988" y="20478"/>
                <wp:lineTo x="1662" y="21716"/>
                <wp:lineTo x="2192" y="21964"/>
                <wp:lineTo x="18807" y="21762"/>
                <wp:lineTo x="21137" y="22126"/>
                <wp:lineTo x="21975" y="19621"/>
                <wp:lineTo x="22691" y="11987"/>
                <wp:lineTo x="22655" y="1105"/>
                <wp:lineTo x="22334" y="231"/>
                <wp:lineTo x="19684" y="-1008"/>
              </wp:wrapPolygon>
            </wp:wrapThrough>
            <wp:docPr id="19" name="Picture 4" descr="C:\Users\Alex\Desktop\alex\steagul frante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lex\Desktop\alex\steagul frantei.jpg"/>
                    <pic:cNvPicPr>
                      <a:picLocks noChangeAspect="1" noChangeArrowheads="1"/>
                    </pic:cNvPicPr>
                  </pic:nvPicPr>
                  <pic:blipFill>
                    <a:blip r:embed="rId7" cstate="print"/>
                    <a:srcRect/>
                    <a:stretch>
                      <a:fillRect/>
                    </a:stretch>
                  </pic:blipFill>
                  <pic:spPr bwMode="auto">
                    <a:xfrm rot="20305417">
                      <a:off x="0" y="0"/>
                      <a:ext cx="721995" cy="610870"/>
                    </a:xfrm>
                    <a:prstGeom prst="rect">
                      <a:avLst/>
                    </a:prstGeom>
                    <a:noFill/>
                    <a:ln w="9525">
                      <a:noFill/>
                      <a:miter lim="800000"/>
                      <a:headEnd/>
                      <a:tailEnd/>
                    </a:ln>
                  </pic:spPr>
                </pic:pic>
              </a:graphicData>
            </a:graphic>
          </wp:anchor>
        </w:drawing>
      </w:r>
      <w:r w:rsidR="00510117">
        <w:rPr>
          <w:rFonts w:ascii="Blackadder ITC" w:hAnsi="Blackadder ITC"/>
          <w:noProof/>
          <w:sz w:val="48"/>
          <w:szCs w:val="48"/>
        </w:rPr>
        <w:drawing>
          <wp:anchor distT="0" distB="0" distL="114300" distR="114300" simplePos="0" relativeHeight="251670528" behindDoc="0" locked="0" layoutInCell="1" allowOverlap="1">
            <wp:simplePos x="0" y="0"/>
            <wp:positionH relativeFrom="column">
              <wp:posOffset>-1942465</wp:posOffset>
            </wp:positionH>
            <wp:positionV relativeFrom="paragraph">
              <wp:posOffset>2280285</wp:posOffset>
            </wp:positionV>
            <wp:extent cx="4505325" cy="2657475"/>
            <wp:effectExtent l="0" t="0" r="0" b="0"/>
            <wp:wrapThrough wrapText="bothSides">
              <wp:wrapPolygon edited="0">
                <wp:start x="2375" y="929"/>
                <wp:lineTo x="548" y="1084"/>
                <wp:lineTo x="548" y="2168"/>
                <wp:lineTo x="2192" y="3406"/>
                <wp:lineTo x="1827" y="4490"/>
                <wp:lineTo x="1827" y="5110"/>
                <wp:lineTo x="2192" y="5884"/>
                <wp:lineTo x="2192" y="6348"/>
                <wp:lineTo x="2649" y="8361"/>
                <wp:lineTo x="1827" y="9755"/>
                <wp:lineTo x="1644" y="10839"/>
                <wp:lineTo x="2466" y="13316"/>
                <wp:lineTo x="1461" y="14710"/>
                <wp:lineTo x="1735" y="15329"/>
                <wp:lineTo x="2192" y="15794"/>
                <wp:lineTo x="2009" y="17806"/>
                <wp:lineTo x="5297" y="18271"/>
                <wp:lineTo x="5297" y="19355"/>
                <wp:lineTo x="6302" y="19819"/>
                <wp:lineTo x="9225" y="19819"/>
                <wp:lineTo x="9681" y="19819"/>
                <wp:lineTo x="14613" y="19819"/>
                <wp:lineTo x="16714" y="19355"/>
                <wp:lineTo x="16440" y="18271"/>
                <wp:lineTo x="19819" y="17342"/>
                <wp:lineTo x="19819" y="16103"/>
                <wp:lineTo x="20458" y="15329"/>
                <wp:lineTo x="20002" y="13781"/>
                <wp:lineTo x="20367" y="13006"/>
                <wp:lineTo x="20458" y="10839"/>
                <wp:lineTo x="20093" y="9755"/>
                <wp:lineTo x="19545" y="8361"/>
                <wp:lineTo x="20093" y="6039"/>
                <wp:lineTo x="20184" y="4955"/>
                <wp:lineTo x="20002" y="3716"/>
                <wp:lineTo x="19636" y="3406"/>
                <wp:lineTo x="20641" y="1858"/>
                <wp:lineTo x="19910" y="929"/>
                <wp:lineTo x="9133" y="929"/>
                <wp:lineTo x="2375" y="929"/>
              </wp:wrapPolygon>
            </wp:wrapThrough>
            <wp:docPr id="18" name="Object 1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67600" cy="4724399"/>
                      <a:chOff x="457200" y="1600201"/>
                      <a:chExt cx="7467600" cy="4724399"/>
                    </a:xfrm>
                  </a:grpSpPr>
                  <a:sp>
                    <a:nvSpPr>
                      <a:cNvPr id="3" name="Content Placeholder 2"/>
                      <a:cNvSpPr>
                        <a:spLocks noGrp="1"/>
                      </a:cNvSpPr>
                    </a:nvSpPr>
                    <a:spPr>
                      <a:xfrm>
                        <a:off x="457200" y="1600201"/>
                        <a:ext cx="7467600" cy="4724399"/>
                      </a:xfrm>
                      <a:prstGeom prst="rect">
                        <a:avLst/>
                      </a:prstGeom>
                    </a:spPr>
                    <a:txSp>
                      <a:txBody>
                        <a:bodyPr vert="horz">
                          <a:normAutofit lnSpcReduction="10000"/>
                        </a:bodyPr>
                        <a:lstStyle>
                          <a:lvl1pPr marL="420624" indent="-384048" algn="l" rtl="0" eaLnBrk="1" latinLnBrk="0" hangingPunct="1">
                            <a:spcBef>
                              <a:spcPct val="20000"/>
                            </a:spcBef>
                            <a:buClr>
                              <a:schemeClr val="accent1"/>
                            </a:buClr>
                            <a:buSzPct val="80000"/>
                            <a:buFont typeface="Wingdings 2"/>
                            <a:buChar char=""/>
                            <a:defRPr kumimoji="0" sz="3000" kern="1200">
                              <a:solidFill>
                                <a:schemeClr val="tx1"/>
                              </a:solidFill>
                              <a:latin typeface="+mn-lt"/>
                              <a:ea typeface="+mn-ea"/>
                              <a:cs typeface="+mn-cs"/>
                            </a:defRPr>
                          </a:lvl1pPr>
                          <a:lvl2pPr marL="722376" indent="-274320" algn="l" rtl="0" eaLnBrk="1" latinLnBrk="0" hangingPunct="1">
                            <a:spcBef>
                              <a:spcPct val="20000"/>
                            </a:spcBef>
                            <a:buClr>
                              <a:schemeClr val="accent1"/>
                            </a:buClr>
                            <a:buSzPct val="90000"/>
                            <a:buFont typeface="Wingdings 2"/>
                            <a:buChar char=""/>
                            <a:defRPr kumimoji="0" sz="2600" kern="1200">
                              <a:solidFill>
                                <a:schemeClr val="tx1"/>
                              </a:solidFill>
                              <a:latin typeface="+mn-lt"/>
                              <a:ea typeface="+mn-ea"/>
                              <a:cs typeface="+mn-cs"/>
                            </a:defRPr>
                          </a:lvl2pPr>
                          <a:lvl3pPr marL="1005840" indent="-256032" algn="l" rtl="0" eaLnBrk="1" latinLnBrk="0" hangingPunct="1">
                            <a:spcBef>
                              <a:spcPct val="20000"/>
                            </a:spcBef>
                            <a:buClr>
                              <a:schemeClr val="accent2"/>
                            </a:buClr>
                            <a:buSzPct val="85000"/>
                            <a:buFont typeface="Arial"/>
                            <a:buChar char="○"/>
                            <a:defRPr kumimoji="0" sz="2400" kern="1200">
                              <a:solidFill>
                                <a:schemeClr val="tx1"/>
                              </a:solidFill>
                              <a:latin typeface="+mn-lt"/>
                              <a:ea typeface="+mn-ea"/>
                              <a:cs typeface="+mn-cs"/>
                            </a:defRPr>
                          </a:lvl3pPr>
                          <a:lvl4pPr marL="1280160" indent="-237744" algn="l" rtl="0" eaLnBrk="1" latinLnBrk="0" hangingPunct="1">
                            <a:spcBef>
                              <a:spcPct val="20000"/>
                            </a:spcBef>
                            <a:buClr>
                              <a:schemeClr val="accent3"/>
                            </a:buClr>
                            <a:buSzPct val="90000"/>
                            <a:buFont typeface="Wingdings 2"/>
                            <a:buChar char=""/>
                            <a:defRPr kumimoji="0" sz="2000" kern="1200">
                              <a:solidFill>
                                <a:schemeClr val="tx1"/>
                              </a:solidFill>
                              <a:latin typeface="+mn-lt"/>
                              <a:ea typeface="+mn-ea"/>
                              <a:cs typeface="+mn-cs"/>
                            </a:defRPr>
                          </a:lvl4pPr>
                          <a:lvl5pPr marL="1490472" indent="-182880" algn="l" rtl="0" eaLnBrk="1" latinLnBrk="0" hangingPunct="1">
                            <a:spcBef>
                              <a:spcPct val="20000"/>
                            </a:spcBef>
                            <a:buClr>
                              <a:schemeClr val="accent4"/>
                            </a:buClr>
                            <a:buSzPct val="100000"/>
                            <a:buFont typeface="Arial"/>
                            <a:buChar char="-"/>
                            <a:defRPr kumimoji="0" sz="2000" kern="1200">
                              <a:solidFill>
                                <a:schemeClr val="tx1"/>
                              </a:solidFill>
                              <a:latin typeface="+mn-lt"/>
                              <a:ea typeface="+mn-ea"/>
                              <a:cs typeface="+mn-cs"/>
                            </a:defRPr>
                          </a:lvl5pPr>
                          <a:lvl6pPr marL="1700784" indent="-182880" algn="l" rtl="0" eaLnBrk="1" latinLnBrk="0" hangingPunct="1">
                            <a:spcBef>
                              <a:spcPct val="20000"/>
                            </a:spcBef>
                            <a:buClr>
                              <a:schemeClr val="accent5"/>
                            </a:buClr>
                            <a:buFont typeface="Arial"/>
                            <a:buChar char="-"/>
                            <a:defRPr kumimoji="0" sz="2000" kern="1200" baseline="0">
                              <a:solidFill>
                                <a:schemeClr val="tx1"/>
                              </a:solidFill>
                              <a:latin typeface="+mn-lt"/>
                              <a:ea typeface="+mn-ea"/>
                              <a:cs typeface="+mn-cs"/>
                            </a:defRPr>
                          </a:lvl6pPr>
                          <a:lvl7pPr marL="1920240" indent="-182880" algn="l" rtl="0" eaLnBrk="1" latinLnBrk="0" hangingPunct="1">
                            <a:spcBef>
                              <a:spcPct val="20000"/>
                            </a:spcBef>
                            <a:buClr>
                              <a:schemeClr val="accent6"/>
                            </a:buClr>
                            <a:buSzPct val="100000"/>
                            <a:buFont typeface="Arial"/>
                            <a:buChar char="•"/>
                            <a:defRPr kumimoji="0" sz="1800" kern="1200" baseline="0">
                              <a:solidFill>
                                <a:schemeClr val="tx1"/>
                              </a:solidFill>
                              <a:latin typeface="+mn-lt"/>
                              <a:ea typeface="+mn-ea"/>
                              <a:cs typeface="+mn-cs"/>
                            </a:defRPr>
                          </a:lvl7pPr>
                          <a:lvl8pPr marL="2139696" indent="-182880" algn="l" rtl="0" eaLnBrk="1" latinLnBrk="0" hangingPunct="1">
                            <a:spcBef>
                              <a:spcPct val="20000"/>
                            </a:spcBef>
                            <a:buClr>
                              <a:schemeClr val="accent6"/>
                            </a:buClr>
                            <a:buFont typeface="Arial"/>
                            <a:buChar char="▪"/>
                            <a:defRPr kumimoji="0" sz="1600" kern="1200">
                              <a:solidFill>
                                <a:schemeClr val="tx1"/>
                              </a:solidFill>
                              <a:latin typeface="+mn-lt"/>
                              <a:ea typeface="+mn-ea"/>
                              <a:cs typeface="+mn-cs"/>
                            </a:defRPr>
                          </a:lvl8pPr>
                          <a:lvl9pPr marL="2331720" indent="-182880" algn="l" rtl="0" eaLnBrk="1" latinLnBrk="0" hangingPunct="1">
                            <a:spcBef>
                              <a:spcPct val="20000"/>
                            </a:spcBef>
                            <a:buClr>
                              <a:schemeClr val="accent6"/>
                            </a:buClr>
                            <a:buFont typeface="Arial"/>
                            <a:buChar char="•"/>
                            <a:defRPr kumimoji="0" sz="1600" kern="1200">
                              <a:solidFill>
                                <a:schemeClr val="tx1"/>
                              </a:solidFill>
                              <a:latin typeface="+mn-lt"/>
                              <a:ea typeface="+mn-ea"/>
                              <a:cs typeface="+mn-cs"/>
                            </a:defRPr>
                          </a:lvl9pPr>
                        </a:lstStyle>
                        <a:p>
                          <a:pPr algn="ctr"/>
                          <a:r>
                            <a:rPr lang="fr-FR" sz="3600" dirty="0" smtClean="0">
                              <a:latin typeface="Brush Script Std" pitchFamily="66" charset="0"/>
                            </a:rPr>
                            <a:t>Le </a:t>
                          </a:r>
                          <a:r>
                            <a:rPr lang="fr-FR" sz="3600" dirty="0" smtClean="0">
                              <a:latin typeface="Brush Script Std" pitchFamily="66" charset="0"/>
                            </a:rPr>
                            <a:t>Quatorze Juillet, la fête nationale française, commémore la prise de la Bastille, qui a eu lieu le 14 juillet 1789 et a marqué le début </a:t>
                          </a:r>
                          <a:r>
                            <a:rPr lang="en-US" sz="3200" dirty="0" smtClean="0">
                              <a:latin typeface="Brush Script Std" pitchFamily="66" charset="0"/>
                            </a:rPr>
                            <a:t> de la </a:t>
                          </a:r>
                          <a:r>
                            <a:rPr lang="en-US" sz="3200" dirty="0" err="1" smtClean="0">
                              <a:latin typeface="Brush Script Std" pitchFamily="66" charset="0"/>
                            </a:rPr>
                            <a:t>Révolution</a:t>
                          </a:r>
                          <a:r>
                            <a:rPr lang="en-US" sz="3200" dirty="0" smtClean="0">
                              <a:latin typeface="Brush Script Std" pitchFamily="66" charset="0"/>
                            </a:rPr>
                            <a:t> </a:t>
                          </a:r>
                          <a:r>
                            <a:rPr lang="en-US" sz="3200" dirty="0" err="1" smtClean="0">
                              <a:latin typeface="Brush Script Std" pitchFamily="66" charset="0"/>
                            </a:rPr>
                            <a:t>française</a:t>
                          </a:r>
                          <a:r>
                            <a:rPr lang="en-US" sz="3200" dirty="0" smtClean="0">
                              <a:latin typeface="Brush Script Std" pitchFamily="66" charset="0"/>
                            </a:rPr>
                            <a:t>. </a:t>
                          </a:r>
                          <a:r>
                            <a:rPr lang="fr-FR" sz="3600" dirty="0" smtClean="0">
                              <a:latin typeface="Brush Script Std" pitchFamily="66" charset="0"/>
                            </a:rPr>
                            <a:t>Elle </a:t>
                          </a:r>
                          <a:r>
                            <a:rPr lang="fr-FR" sz="3600" dirty="0" smtClean="0">
                              <a:latin typeface="Brush Script Std" pitchFamily="66" charset="0"/>
                            </a:rPr>
                            <a:t>a marqué la fin de la monarchie absolue et la naissance de la Nation souveraine et, finalement, de celle de la Première République, en 1792.</a:t>
                          </a:r>
                          <a:endParaRPr lang="en-US" sz="3600" dirty="0">
                            <a:latin typeface="Brush Script Std" pitchFamily="66" charset="0"/>
                          </a:endParaRPr>
                        </a:p>
                      </a:txBody>
                      <a:useSpRect/>
                    </a:txSp>
                  </a:sp>
                </lc:lockedCanvas>
              </a:graphicData>
            </a:graphic>
          </wp:anchor>
        </w:drawing>
      </w:r>
      <w:r w:rsidR="00255A69">
        <w:rPr>
          <w:rFonts w:ascii="Blackadder ITC" w:hAnsi="Blackadder ITC"/>
          <w:noProof/>
          <w:sz w:val="48"/>
          <w:szCs w:val="48"/>
        </w:rPr>
        <w:drawing>
          <wp:anchor distT="0" distB="0" distL="114300" distR="114300" simplePos="0" relativeHeight="251665408" behindDoc="0" locked="0" layoutInCell="1" allowOverlap="1">
            <wp:simplePos x="0" y="0"/>
            <wp:positionH relativeFrom="column">
              <wp:posOffset>-3876675</wp:posOffset>
            </wp:positionH>
            <wp:positionV relativeFrom="paragraph">
              <wp:posOffset>3566160</wp:posOffset>
            </wp:positionV>
            <wp:extent cx="1800225" cy="990600"/>
            <wp:effectExtent l="19050" t="0" r="9525" b="0"/>
            <wp:wrapThrough wrapText="bothSides">
              <wp:wrapPolygon edited="0">
                <wp:start x="-229" y="0"/>
                <wp:lineTo x="-229" y="21185"/>
                <wp:lineTo x="21714" y="21185"/>
                <wp:lineTo x="21714" y="0"/>
                <wp:lineTo x="-229" y="0"/>
              </wp:wrapPolygon>
            </wp:wrapThrough>
            <wp:docPr id="11" name="Picture 3" descr="C:\Users\Alex\Desktop\parad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lex\Desktop\parada.jpg"/>
                    <pic:cNvPicPr>
                      <a:picLocks noChangeAspect="1" noChangeArrowheads="1"/>
                    </pic:cNvPicPr>
                  </pic:nvPicPr>
                  <pic:blipFill>
                    <a:blip r:embed="rId8" cstate="print"/>
                    <a:srcRect/>
                    <a:stretch>
                      <a:fillRect/>
                    </a:stretch>
                  </pic:blipFill>
                  <pic:spPr bwMode="auto">
                    <a:xfrm>
                      <a:off x="0" y="0"/>
                      <a:ext cx="1800225" cy="990600"/>
                    </a:xfrm>
                    <a:prstGeom prst="rect">
                      <a:avLst/>
                    </a:prstGeom>
                    <a:noFill/>
                    <a:ln w="9525">
                      <a:noFill/>
                      <a:miter lim="800000"/>
                      <a:headEnd/>
                      <a:tailEnd/>
                    </a:ln>
                  </pic:spPr>
                </pic:pic>
              </a:graphicData>
            </a:graphic>
          </wp:anchor>
        </w:drawing>
      </w:r>
      <w:r w:rsidR="00255A69">
        <w:rPr>
          <w:rFonts w:ascii="Blackadder ITC" w:hAnsi="Blackadder ITC"/>
          <w:noProof/>
          <w:sz w:val="48"/>
          <w:szCs w:val="48"/>
        </w:rPr>
        <w:drawing>
          <wp:anchor distT="0" distB="0" distL="114300" distR="114300" simplePos="0" relativeHeight="251664384" behindDoc="0" locked="0" layoutInCell="1" allowOverlap="1">
            <wp:simplePos x="0" y="0"/>
            <wp:positionH relativeFrom="column">
              <wp:posOffset>-3876675</wp:posOffset>
            </wp:positionH>
            <wp:positionV relativeFrom="paragraph">
              <wp:posOffset>2375535</wp:posOffset>
            </wp:positionV>
            <wp:extent cx="1800225" cy="952500"/>
            <wp:effectExtent l="19050" t="0" r="9525" b="0"/>
            <wp:wrapThrough wrapText="bothSides">
              <wp:wrapPolygon edited="0">
                <wp:start x="-229" y="0"/>
                <wp:lineTo x="-229" y="21168"/>
                <wp:lineTo x="21714" y="21168"/>
                <wp:lineTo x="21714" y="0"/>
                <wp:lineTo x="-229" y="0"/>
              </wp:wrapPolygon>
            </wp:wrapThrough>
            <wp:docPr id="9" name="Picture 2" descr="C:\Users\Alex\Desktop\parada 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lex\Desktop\parada paris.jpg"/>
                    <pic:cNvPicPr>
                      <a:picLocks noChangeAspect="1" noChangeArrowheads="1"/>
                    </pic:cNvPicPr>
                  </pic:nvPicPr>
                  <pic:blipFill>
                    <a:blip r:embed="rId9"/>
                    <a:srcRect/>
                    <a:stretch>
                      <a:fillRect/>
                    </a:stretch>
                  </pic:blipFill>
                  <pic:spPr bwMode="auto">
                    <a:xfrm>
                      <a:off x="0" y="0"/>
                      <a:ext cx="1800225" cy="952500"/>
                    </a:xfrm>
                    <a:prstGeom prst="rect">
                      <a:avLst/>
                    </a:prstGeom>
                    <a:noFill/>
                    <a:ln w="9525">
                      <a:noFill/>
                      <a:miter lim="800000"/>
                      <a:headEnd/>
                      <a:tailEnd/>
                    </a:ln>
                  </pic:spPr>
                </pic:pic>
              </a:graphicData>
            </a:graphic>
          </wp:anchor>
        </w:drawing>
      </w:r>
    </w:p>
    <w:sectPr w:rsidR="00F53278" w:rsidSect="00441C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Blackadder ITC">
    <w:panose1 w:val="04020505051007020D02"/>
    <w:charset w:val="00"/>
    <w:family w:val="decorativ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DB2192"/>
    <w:rsid w:val="00001D5E"/>
    <w:rsid w:val="00255A69"/>
    <w:rsid w:val="00355207"/>
    <w:rsid w:val="003E3A5B"/>
    <w:rsid w:val="00441CB4"/>
    <w:rsid w:val="004E1BD1"/>
    <w:rsid w:val="00510117"/>
    <w:rsid w:val="0057287C"/>
    <w:rsid w:val="005E2728"/>
    <w:rsid w:val="006E346F"/>
    <w:rsid w:val="006F31C7"/>
    <w:rsid w:val="007863DB"/>
    <w:rsid w:val="00B66A8A"/>
    <w:rsid w:val="00D41C35"/>
    <w:rsid w:val="00DB2192"/>
    <w:rsid w:val="00DB2AA9"/>
    <w:rsid w:val="00E608CD"/>
    <w:rsid w:val="00E91D3E"/>
    <w:rsid w:val="00F5327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CB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B2192"/>
    <w:pPr>
      <w:spacing w:after="0" w:line="240" w:lineRule="auto"/>
    </w:pPr>
  </w:style>
  <w:style w:type="paragraph" w:styleId="BalloonText">
    <w:name w:val="Balloon Text"/>
    <w:basedOn w:val="Normal"/>
    <w:link w:val="BalloonTextChar"/>
    <w:uiPriority w:val="99"/>
    <w:semiHidden/>
    <w:unhideWhenUsed/>
    <w:rsid w:val="00DB21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219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Words>
  <Characters>18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Alex</cp:lastModifiedBy>
  <cp:revision>2</cp:revision>
  <dcterms:created xsi:type="dcterms:W3CDTF">2012-06-11T18:45:00Z</dcterms:created>
  <dcterms:modified xsi:type="dcterms:W3CDTF">2012-06-11T18:45:00Z</dcterms:modified>
</cp:coreProperties>
</file>